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0942" w14:textId="77777777" w:rsidR="00DF45EB" w:rsidRDefault="00DF45EB" w:rsidP="006F4C15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20FE9C0" wp14:editId="3A5B02CE">
            <wp:extent cx="2107359" cy="638512"/>
            <wp:effectExtent l="0" t="0" r="127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000" cy="6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F9B1" w14:textId="77777777" w:rsidR="00DF45EB" w:rsidRDefault="00DF45EB" w:rsidP="006F4C15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4324C79" w14:textId="4B4F401A" w:rsidR="00FE3620" w:rsidRDefault="00FE3620" w:rsidP="00FE3620">
      <w:pPr>
        <w:spacing w:after="240"/>
        <w:rPr>
          <w:rFonts w:ascii="Arial" w:hAnsi="Arial" w:cs="Arial"/>
          <w:color w:val="FF0000"/>
          <w:sz w:val="20"/>
          <w:szCs w:val="20"/>
        </w:rPr>
      </w:pPr>
      <w:r w:rsidRPr="00442B57">
        <w:rPr>
          <w:rFonts w:ascii="Arial" w:hAnsi="Arial" w:cs="Arial"/>
          <w:color w:val="FF0000"/>
          <w:sz w:val="20"/>
          <w:szCs w:val="20"/>
        </w:rPr>
        <w:t xml:space="preserve">*Note: your unique exhibitor promo code </w:t>
      </w:r>
      <w:r>
        <w:rPr>
          <w:rFonts w:ascii="Arial" w:hAnsi="Arial" w:cs="Arial"/>
          <w:color w:val="FF0000"/>
          <w:sz w:val="20"/>
          <w:szCs w:val="20"/>
        </w:rPr>
        <w:t xml:space="preserve">will be </w:t>
      </w:r>
      <w:r w:rsidR="00681C2D">
        <w:rPr>
          <w:rFonts w:ascii="Arial" w:hAnsi="Arial" w:cs="Arial"/>
          <w:color w:val="FF0000"/>
          <w:sz w:val="20"/>
          <w:szCs w:val="20"/>
        </w:rPr>
        <w:t>emailed to you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Pr="00442B57">
        <w:rPr>
          <w:rFonts w:ascii="Arial" w:hAnsi="Arial" w:cs="Arial"/>
          <w:color w:val="FF0000"/>
          <w:sz w:val="20"/>
          <w:szCs w:val="20"/>
        </w:rPr>
        <w:t xml:space="preserve"> If you cannot locate your promo code, please email </w:t>
      </w:r>
      <w:hyperlink r:id="rId6" w:history="1">
        <w:r w:rsidRPr="00442B57">
          <w:rPr>
            <w:rStyle w:val="Hyperlink"/>
            <w:rFonts w:ascii="Arial" w:hAnsi="Arial" w:cs="Arial"/>
            <w:sz w:val="20"/>
            <w:szCs w:val="20"/>
          </w:rPr>
          <w:t>mmelsop@iwcs.org</w:t>
        </w:r>
      </w:hyperlink>
      <w:r w:rsidRPr="00442B57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6EB43B65" w14:textId="152AFD58" w:rsidR="00DF45EB" w:rsidRDefault="00DF45EB" w:rsidP="00DF45EB">
      <w:pPr>
        <w:spacing w:after="24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Access the event logo, graphics, and easily customizable templates at </w:t>
      </w:r>
      <w:hyperlink r:id="rId7" w:history="1">
        <w:r w:rsidRPr="005C6EF5">
          <w:rPr>
            <w:rStyle w:val="Hyperlink"/>
            <w:rFonts w:ascii="Arial" w:hAnsi="Arial" w:cs="Arial"/>
            <w:sz w:val="20"/>
            <w:szCs w:val="20"/>
          </w:rPr>
          <w:t>https://iwcs.org/exhibitor-promotional-graphics/</w:t>
        </w:r>
      </w:hyperlink>
      <w:r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1F917A6B" w14:textId="77777777" w:rsidR="00DF45EB" w:rsidRPr="00DF45EB" w:rsidRDefault="00DF45EB" w:rsidP="00DF45EB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14:paraId="10E29D65" w14:textId="49050E48" w:rsidR="00CF0959" w:rsidRDefault="00C425E7" w:rsidP="006F4C15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B976C9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Social Media Post </w:t>
      </w:r>
      <w:r w:rsidR="00992534" w:rsidRPr="00B976C9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Template:</w:t>
      </w:r>
      <w:r w:rsidR="006C414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br/>
      </w:r>
      <w:r w:rsidR="006F4C15" w:rsidRPr="00992534">
        <w:rPr>
          <w:rFonts w:ascii="Arial" w:hAnsi="Arial" w:cs="Arial"/>
          <w:sz w:val="20"/>
          <w:szCs w:val="20"/>
        </w:rPr>
        <w:t xml:space="preserve">Join us </w:t>
      </w:r>
      <w:r w:rsidR="001D223E">
        <w:rPr>
          <w:rFonts w:ascii="Arial" w:hAnsi="Arial" w:cs="Arial"/>
          <w:sz w:val="20"/>
          <w:szCs w:val="20"/>
        </w:rPr>
        <w:t xml:space="preserve">October </w:t>
      </w:r>
      <w:r w:rsidR="00CF0959">
        <w:rPr>
          <w:rFonts w:ascii="Arial" w:hAnsi="Arial" w:cs="Arial"/>
          <w:sz w:val="20"/>
          <w:szCs w:val="20"/>
        </w:rPr>
        <w:t>28</w:t>
      </w:r>
      <w:r w:rsidR="001D223E">
        <w:rPr>
          <w:rFonts w:ascii="Arial" w:hAnsi="Arial" w:cs="Arial"/>
          <w:sz w:val="20"/>
          <w:szCs w:val="20"/>
        </w:rPr>
        <w:t>–</w:t>
      </w:r>
      <w:r w:rsidR="00CF0959">
        <w:rPr>
          <w:rFonts w:ascii="Arial" w:hAnsi="Arial" w:cs="Arial"/>
          <w:sz w:val="20"/>
          <w:szCs w:val="20"/>
        </w:rPr>
        <w:t>29</w:t>
      </w:r>
      <w:r w:rsidR="00992534" w:rsidRPr="00992534">
        <w:rPr>
          <w:rFonts w:ascii="Arial" w:hAnsi="Arial" w:cs="Arial"/>
          <w:sz w:val="20"/>
          <w:szCs w:val="20"/>
        </w:rPr>
        <w:t xml:space="preserve"> when we will be hosting a Supplier Exhibition™ booth </w:t>
      </w:r>
      <w:r w:rsidR="006F4C15" w:rsidRPr="00992534">
        <w:rPr>
          <w:rFonts w:ascii="Arial" w:hAnsi="Arial" w:cs="Arial"/>
          <w:sz w:val="20"/>
          <w:szCs w:val="20"/>
        </w:rPr>
        <w:t xml:space="preserve">at the </w:t>
      </w:r>
      <w:r w:rsidR="00CF0959">
        <w:rPr>
          <w:rFonts w:ascii="Arial" w:hAnsi="Arial" w:cs="Arial"/>
          <w:sz w:val="20"/>
          <w:szCs w:val="20"/>
        </w:rPr>
        <w:t>@</w:t>
      </w:r>
      <w:r w:rsidR="000E0D6F" w:rsidRPr="00CF0959">
        <w:rPr>
          <w:rFonts w:ascii="Arial" w:hAnsi="Arial" w:cs="Arial"/>
          <w:b/>
          <w:bCs/>
          <w:color w:val="0070C0"/>
          <w:sz w:val="20"/>
          <w:szCs w:val="20"/>
        </w:rPr>
        <w:t xml:space="preserve">IWCS </w:t>
      </w:r>
      <w:r w:rsidR="00CF0959" w:rsidRPr="00CF0959">
        <w:rPr>
          <w:rFonts w:ascii="Arial" w:hAnsi="Arial" w:cs="Arial"/>
          <w:b/>
          <w:bCs/>
          <w:color w:val="0070C0"/>
          <w:sz w:val="20"/>
          <w:szCs w:val="20"/>
        </w:rPr>
        <w:t xml:space="preserve">– The </w:t>
      </w:r>
      <w:r w:rsidR="000E0D6F" w:rsidRPr="00CF0959">
        <w:rPr>
          <w:rFonts w:ascii="Arial" w:hAnsi="Arial" w:cs="Arial"/>
          <w:b/>
          <w:bCs/>
          <w:color w:val="0070C0"/>
          <w:sz w:val="20"/>
          <w:szCs w:val="20"/>
        </w:rPr>
        <w:t>Cable &amp; Connectivity Industry Forum</w:t>
      </w:r>
      <w:r w:rsidR="000E0D6F" w:rsidRPr="00CF0959">
        <w:rPr>
          <w:rFonts w:ascii="Arial" w:hAnsi="Arial" w:cs="Arial"/>
          <w:color w:val="0070C0"/>
          <w:sz w:val="20"/>
          <w:szCs w:val="20"/>
        </w:rPr>
        <w:t xml:space="preserve"> </w:t>
      </w:r>
      <w:r w:rsidR="000E0D6F">
        <w:rPr>
          <w:rFonts w:ascii="Arial" w:hAnsi="Arial" w:cs="Arial"/>
          <w:sz w:val="20"/>
          <w:szCs w:val="20"/>
        </w:rPr>
        <w:t xml:space="preserve">in </w:t>
      </w:r>
      <w:r w:rsidR="00CF0959">
        <w:rPr>
          <w:rFonts w:ascii="Arial" w:hAnsi="Arial" w:cs="Arial"/>
          <w:sz w:val="20"/>
          <w:szCs w:val="20"/>
        </w:rPr>
        <w:t>Pittsburgh</w:t>
      </w:r>
      <w:r w:rsidR="001D223E">
        <w:rPr>
          <w:rFonts w:ascii="Arial" w:hAnsi="Arial" w:cs="Arial"/>
          <w:sz w:val="20"/>
          <w:szCs w:val="20"/>
        </w:rPr>
        <w:t xml:space="preserve">, </w:t>
      </w:r>
      <w:r w:rsidR="00CF0959">
        <w:rPr>
          <w:rFonts w:ascii="Arial" w:hAnsi="Arial" w:cs="Arial"/>
          <w:sz w:val="20"/>
          <w:szCs w:val="20"/>
        </w:rPr>
        <w:t>Pennsylvania</w:t>
      </w:r>
      <w:r w:rsidR="001D223E">
        <w:rPr>
          <w:rFonts w:ascii="Arial" w:hAnsi="Arial" w:cs="Arial"/>
          <w:sz w:val="20"/>
          <w:szCs w:val="20"/>
        </w:rPr>
        <w:t>, USA</w:t>
      </w:r>
      <w:r w:rsidR="00992534" w:rsidRPr="00992534">
        <w:rPr>
          <w:rFonts w:ascii="Arial" w:hAnsi="Arial" w:cs="Arial"/>
          <w:sz w:val="20"/>
          <w:szCs w:val="20"/>
        </w:rPr>
        <w:t>.</w:t>
      </w:r>
      <w:r w:rsidR="00CF0959">
        <w:rPr>
          <w:rFonts w:ascii="Arial" w:hAnsi="Arial" w:cs="Arial"/>
          <w:sz w:val="20"/>
          <w:szCs w:val="20"/>
        </w:rPr>
        <w:t xml:space="preserve"> Stop by booth # </w:t>
      </w:r>
      <w:r w:rsidR="00CF0959" w:rsidRPr="00422B42">
        <w:rPr>
          <w:rFonts w:ascii="Arial" w:hAnsi="Arial" w:cs="Arial"/>
          <w:sz w:val="20"/>
          <w:szCs w:val="20"/>
          <w:highlight w:val="yellow"/>
        </w:rPr>
        <w:t>[insert your booth number]</w:t>
      </w:r>
      <w:r w:rsidR="00CF0959">
        <w:rPr>
          <w:rFonts w:ascii="Arial" w:hAnsi="Arial" w:cs="Arial"/>
          <w:sz w:val="20"/>
          <w:szCs w:val="20"/>
        </w:rPr>
        <w:t xml:space="preserve"> to discover </w:t>
      </w:r>
      <w:r w:rsidR="00CF0959" w:rsidRPr="00CF0959">
        <w:rPr>
          <w:rFonts w:ascii="Arial" w:hAnsi="Arial" w:cs="Arial"/>
          <w:sz w:val="20"/>
          <w:szCs w:val="20"/>
          <w:highlight w:val="yellow"/>
        </w:rPr>
        <w:t>[brief description of what you will exhibit]</w:t>
      </w:r>
      <w:r w:rsidR="00CF0959">
        <w:rPr>
          <w:rFonts w:ascii="Arial" w:hAnsi="Arial" w:cs="Arial"/>
          <w:sz w:val="20"/>
          <w:szCs w:val="20"/>
        </w:rPr>
        <w:t>.</w:t>
      </w:r>
    </w:p>
    <w:p w14:paraId="57ACF657" w14:textId="1EB7EBED" w:rsidR="000E0D6F" w:rsidRPr="006C4146" w:rsidRDefault="00992534" w:rsidP="006F4C15">
      <w:pPr>
        <w:spacing w:after="24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sectPr w:rsidR="000E0D6F" w:rsidRPr="006C4146" w:rsidSect="00DF45EB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  <w:r w:rsidRPr="00992534">
        <w:rPr>
          <w:rFonts w:ascii="Arial" w:hAnsi="Arial" w:cs="Arial"/>
          <w:sz w:val="20"/>
          <w:szCs w:val="20"/>
        </w:rPr>
        <w:t>In addition to the Supplier Exhibition, the #IWCS202</w:t>
      </w:r>
      <w:r w:rsidR="00CF0959">
        <w:rPr>
          <w:rFonts w:ascii="Arial" w:hAnsi="Arial" w:cs="Arial"/>
          <w:sz w:val="20"/>
          <w:szCs w:val="20"/>
        </w:rPr>
        <w:t>5</w:t>
      </w:r>
      <w:r w:rsidR="000E0D6F">
        <w:rPr>
          <w:rFonts w:ascii="Arial" w:hAnsi="Arial" w:cs="Arial"/>
          <w:sz w:val="20"/>
          <w:szCs w:val="20"/>
        </w:rPr>
        <w:t xml:space="preserve"> </w:t>
      </w:r>
      <w:r w:rsidRPr="00992534">
        <w:rPr>
          <w:rFonts w:ascii="Arial" w:hAnsi="Arial" w:cs="Arial"/>
          <w:sz w:val="20"/>
          <w:szCs w:val="20"/>
        </w:rPr>
        <w:t>Forum</w:t>
      </w:r>
      <w:r w:rsidR="001D223E">
        <w:rPr>
          <w:rFonts w:ascii="Arial" w:hAnsi="Arial" w:cs="Arial"/>
          <w:sz w:val="20"/>
          <w:szCs w:val="20"/>
        </w:rPr>
        <w:t xml:space="preserve"> includes </w:t>
      </w:r>
      <w:r w:rsidRPr="00992534">
        <w:rPr>
          <w:rFonts w:ascii="Arial" w:hAnsi="Arial" w:cs="Arial"/>
          <w:sz w:val="20"/>
          <w:szCs w:val="20"/>
        </w:rPr>
        <w:t xml:space="preserve">a Technical Symposium featuring previously unpublished Technical Papers, </w:t>
      </w:r>
      <w:r w:rsidR="00CF0959">
        <w:rPr>
          <w:rFonts w:ascii="Arial" w:hAnsi="Arial" w:cs="Arial"/>
          <w:sz w:val="20"/>
          <w:szCs w:val="20"/>
        </w:rPr>
        <w:t>Topical Trend Sessions</w:t>
      </w:r>
      <w:r w:rsidR="00CF0959" w:rsidRPr="00992534">
        <w:rPr>
          <w:rFonts w:ascii="Arial" w:hAnsi="Arial" w:cs="Arial"/>
          <w:sz w:val="20"/>
          <w:szCs w:val="20"/>
        </w:rPr>
        <w:t xml:space="preserve">, </w:t>
      </w:r>
      <w:r w:rsidRPr="00992534">
        <w:rPr>
          <w:rFonts w:ascii="Arial" w:hAnsi="Arial" w:cs="Arial"/>
          <w:sz w:val="20"/>
          <w:szCs w:val="20"/>
        </w:rPr>
        <w:t>Plenary Luncheon with influential Keynote Speaker, Executive Session, Professional Development Courses</w:t>
      </w:r>
      <w:r w:rsidR="00CF0959">
        <w:rPr>
          <w:rFonts w:ascii="Arial" w:hAnsi="Arial" w:cs="Arial"/>
          <w:sz w:val="20"/>
          <w:szCs w:val="20"/>
        </w:rPr>
        <w:t>, and more</w:t>
      </w:r>
      <w:r w:rsidRPr="00992534">
        <w:rPr>
          <w:rFonts w:ascii="Arial" w:hAnsi="Arial" w:cs="Arial"/>
          <w:sz w:val="20"/>
          <w:szCs w:val="20"/>
        </w:rPr>
        <w:t xml:space="preserve">. </w:t>
      </w:r>
      <w:r w:rsidR="000E0D6F">
        <w:rPr>
          <w:rFonts w:ascii="Arial" w:hAnsi="Arial" w:cs="Arial"/>
          <w:sz w:val="20"/>
          <w:szCs w:val="20"/>
        </w:rPr>
        <w:t xml:space="preserve">Visit </w:t>
      </w:r>
      <w:hyperlink r:id="rId8" w:history="1">
        <w:r w:rsidR="00C9628B">
          <w:rPr>
            <w:rStyle w:val="Hyperlink"/>
            <w:rFonts w:ascii="Arial" w:hAnsi="Arial" w:cs="Arial"/>
            <w:sz w:val="20"/>
            <w:szCs w:val="20"/>
          </w:rPr>
          <w:t>https://iwcs.org</w:t>
        </w:r>
      </w:hyperlink>
      <w:r w:rsidR="000E0D6F">
        <w:rPr>
          <w:rFonts w:ascii="Arial" w:hAnsi="Arial" w:cs="Arial"/>
          <w:sz w:val="20"/>
          <w:szCs w:val="20"/>
        </w:rPr>
        <w:t xml:space="preserve"> to l</w:t>
      </w:r>
      <w:r w:rsidRPr="00992534">
        <w:rPr>
          <w:rFonts w:ascii="Arial" w:hAnsi="Arial" w:cs="Arial"/>
          <w:sz w:val="20"/>
          <w:szCs w:val="20"/>
        </w:rPr>
        <w:t>earn more</w:t>
      </w:r>
      <w:r w:rsidR="000E0D6F">
        <w:rPr>
          <w:rFonts w:ascii="Arial" w:hAnsi="Arial" w:cs="Arial"/>
          <w:sz w:val="20"/>
          <w:szCs w:val="20"/>
        </w:rPr>
        <w:t xml:space="preserve"> and</w:t>
      </w:r>
      <w:r w:rsidRPr="00992534">
        <w:rPr>
          <w:rFonts w:ascii="Arial" w:hAnsi="Arial" w:cs="Arial"/>
          <w:sz w:val="20"/>
          <w:szCs w:val="20"/>
        </w:rPr>
        <w:t xml:space="preserve"> register</w:t>
      </w:r>
      <w:r w:rsidR="000E0D6F">
        <w:rPr>
          <w:rFonts w:ascii="Arial" w:hAnsi="Arial" w:cs="Arial"/>
          <w:sz w:val="20"/>
          <w:szCs w:val="20"/>
        </w:rPr>
        <w:t xml:space="preserve"> to attend the premier event for new technologies</w:t>
      </w:r>
      <w:r w:rsidRPr="00992534">
        <w:rPr>
          <w:rFonts w:ascii="Arial" w:hAnsi="Arial" w:cs="Arial"/>
          <w:sz w:val="20"/>
          <w:szCs w:val="20"/>
        </w:rPr>
        <w:t xml:space="preserve"> </w:t>
      </w:r>
      <w:r w:rsidR="000E0D6F">
        <w:rPr>
          <w:rFonts w:ascii="Arial" w:hAnsi="Arial" w:cs="Arial"/>
          <w:sz w:val="20"/>
          <w:szCs w:val="20"/>
        </w:rPr>
        <w:t>in the cable and connectivity industry.</w:t>
      </w:r>
      <w:r w:rsidRPr="00992534">
        <w:rPr>
          <w:rFonts w:ascii="Arial" w:hAnsi="Arial" w:cs="Arial"/>
          <w:sz w:val="20"/>
          <w:szCs w:val="20"/>
        </w:rPr>
        <w:t xml:space="preserve"> </w:t>
      </w:r>
      <w:r w:rsidR="00CF0959">
        <w:rPr>
          <w:rFonts w:ascii="Arial" w:hAnsi="Arial" w:cs="Arial"/>
          <w:sz w:val="20"/>
          <w:szCs w:val="20"/>
        </w:rPr>
        <w:t xml:space="preserve">As our guest, you receive complimentary access to the Supplier Exhibition by entering promo code </w:t>
      </w:r>
      <w:r w:rsidR="00CF0959" w:rsidRPr="00422B42">
        <w:rPr>
          <w:rFonts w:ascii="Arial" w:hAnsi="Arial" w:cs="Arial"/>
          <w:sz w:val="20"/>
          <w:szCs w:val="20"/>
          <w:highlight w:val="yellow"/>
        </w:rPr>
        <w:t>[insert your unique exhibitor promo code]</w:t>
      </w:r>
      <w:r w:rsidR="00CF0959">
        <w:rPr>
          <w:rFonts w:ascii="Arial" w:hAnsi="Arial" w:cs="Arial"/>
          <w:sz w:val="20"/>
          <w:szCs w:val="20"/>
        </w:rPr>
        <w:t xml:space="preserve"> when you register.</w:t>
      </w:r>
    </w:p>
    <w:p w14:paraId="54EB0681" w14:textId="0C255FB1" w:rsidR="00992534" w:rsidRDefault="006C4146" w:rsidP="006F4C15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media i</w:t>
      </w:r>
      <w:r w:rsidR="000E0D6F">
        <w:rPr>
          <w:rFonts w:ascii="Arial" w:hAnsi="Arial" w:cs="Arial"/>
          <w:sz w:val="20"/>
          <w:szCs w:val="20"/>
        </w:rPr>
        <w:t>mage</w:t>
      </w:r>
      <w:r>
        <w:rPr>
          <w:rFonts w:ascii="Arial" w:hAnsi="Arial" w:cs="Arial"/>
          <w:sz w:val="20"/>
          <w:szCs w:val="20"/>
        </w:rPr>
        <w:br/>
      </w:r>
      <w:r w:rsidR="000E0D6F">
        <w:rPr>
          <w:rFonts w:ascii="Arial" w:hAnsi="Arial" w:cs="Arial"/>
          <w:sz w:val="20"/>
          <w:szCs w:val="20"/>
        </w:rPr>
        <w:t>option #1:</w:t>
      </w:r>
      <w:r w:rsidR="000E0D6F">
        <w:rPr>
          <w:rFonts w:ascii="Arial" w:hAnsi="Arial" w:cs="Arial"/>
          <w:sz w:val="20"/>
          <w:szCs w:val="20"/>
        </w:rPr>
        <w:br/>
      </w:r>
      <w:r w:rsidR="000444B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F6CF81" wp14:editId="144D0CAB">
            <wp:extent cx="2921908" cy="153400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908" cy="153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33F46" w14:textId="10D4B643" w:rsidR="000E0D6F" w:rsidRDefault="006C4146" w:rsidP="006F4C15">
      <w:pPr>
        <w:spacing w:after="240" w:line="360" w:lineRule="auto"/>
        <w:rPr>
          <w:rFonts w:ascii="Arial" w:hAnsi="Arial" w:cs="Arial"/>
          <w:sz w:val="20"/>
          <w:szCs w:val="20"/>
        </w:rPr>
        <w:sectPr w:rsidR="000E0D6F" w:rsidSect="000E0D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7519B3" wp14:editId="6D23FCF8">
                <wp:simplePos x="0" y="0"/>
                <wp:positionH relativeFrom="column">
                  <wp:posOffset>747692</wp:posOffset>
                </wp:positionH>
                <wp:positionV relativeFrom="paragraph">
                  <wp:posOffset>151910</wp:posOffset>
                </wp:positionV>
                <wp:extent cx="2588863" cy="796724"/>
                <wp:effectExtent l="12700" t="0" r="0" b="29210"/>
                <wp:wrapNone/>
                <wp:docPr id="142096089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63" cy="796724"/>
                          <a:chOff x="23103" y="0"/>
                          <a:chExt cx="2588863" cy="796724"/>
                        </a:xfrm>
                      </wpg:grpSpPr>
                      <wps:wsp>
                        <wps:cNvPr id="1170569730" name="Oval 2"/>
                        <wps:cNvSpPr/>
                        <wps:spPr>
                          <a:xfrm>
                            <a:off x="1267214" y="364903"/>
                            <a:ext cx="812800" cy="4318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805125" name="Oval 2"/>
                        <wps:cNvSpPr/>
                        <wps:spPr>
                          <a:xfrm>
                            <a:off x="23103" y="457076"/>
                            <a:ext cx="566034" cy="339648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514440" name="Text Box 3"/>
                        <wps:cNvSpPr txBox="1"/>
                        <wps:spPr>
                          <a:xfrm>
                            <a:off x="165100" y="0"/>
                            <a:ext cx="2446866" cy="2370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AEA4C2" w14:textId="4DC9218F" w:rsidR="000E0D6F" w:rsidRPr="000E0D6F" w:rsidRDefault="000E0D6F">
                              <w:pPr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0E0D6F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Easily upload your logo and type your booth 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519B3" id="Group 4" o:spid="_x0000_s1026" style="position:absolute;margin-left:58.85pt;margin-top:11.95pt;width:203.85pt;height:62.75pt;z-index:251663360;mso-width-relative:margin;mso-height-relative:margin" coordorigin="231" coordsize="25888,7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">
                <v:oval id="Oval 2" o:spid="_x0000_s1027" style="position:absolute;left:12672;top:3649;width:8128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" filled="f" strokecolor="#c00000" strokeweight="3pt">
                  <v:stroke joinstyle="miter"/>
                </v:oval>
                <v:oval id="Oval 2" o:spid="_x0000_s1028" style="position:absolute;left:231;top:4570;width:5660;height:33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" filled="f" strokecolor="#c00000" strokeweight="3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651;width:24468;height:2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" filled="f" stroked="f" strokeweight=".5pt">
                  <v:textbox>
                    <w:txbxContent>
                      <w:p w14:paraId="66AEA4C2" w14:textId="4DC9218F" w:rsidR="000E0D6F" w:rsidRPr="000E0D6F" w:rsidRDefault="000E0D6F">
                        <w:pPr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</w:pPr>
                        <w:r w:rsidRPr="000E0D6F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Easily upload your logo and type your booth 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t>Social media i</w:t>
      </w:r>
      <w:r w:rsidR="000E0D6F">
        <w:rPr>
          <w:rFonts w:ascii="Arial" w:hAnsi="Arial" w:cs="Arial"/>
          <w:sz w:val="20"/>
          <w:szCs w:val="20"/>
        </w:rPr>
        <w:t xml:space="preserve">mage </w:t>
      </w:r>
      <w:r>
        <w:rPr>
          <w:rFonts w:ascii="Arial" w:hAnsi="Arial" w:cs="Arial"/>
          <w:sz w:val="20"/>
          <w:szCs w:val="20"/>
        </w:rPr>
        <w:br/>
      </w:r>
      <w:r w:rsidR="000E0D6F">
        <w:rPr>
          <w:rFonts w:ascii="Arial" w:hAnsi="Arial" w:cs="Arial"/>
          <w:sz w:val="20"/>
          <w:szCs w:val="20"/>
        </w:rPr>
        <w:t>option #2:</w:t>
      </w:r>
      <w:r w:rsidR="000E0D6F">
        <w:rPr>
          <w:rFonts w:ascii="Arial" w:hAnsi="Arial" w:cs="Arial"/>
          <w:sz w:val="20"/>
          <w:szCs w:val="20"/>
        </w:rPr>
        <w:br/>
      </w:r>
      <w:r w:rsidR="000E0D6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09D852" wp14:editId="3D62D9DF">
            <wp:extent cx="2933257" cy="1535071"/>
            <wp:effectExtent l="0" t="0" r="635" b="1905"/>
            <wp:docPr id="1946798000" name="Picture 194679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98000" name="Picture 19467980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257" cy="153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C5368" w14:textId="0A9EF33D" w:rsidR="000444B5" w:rsidRPr="001D223E" w:rsidRDefault="00992534" w:rsidP="194AB276">
      <w:pPr>
        <w:spacing w:after="24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IWCS </w:t>
      </w:r>
      <w:r w:rsidR="36032A69" w:rsidRPr="00C425E7">
        <w:rPr>
          <w:rFonts w:ascii="Arial" w:hAnsi="Arial" w:cs="Arial"/>
          <w:b/>
          <w:bCs/>
          <w:sz w:val="22"/>
          <w:szCs w:val="22"/>
          <w:u w:val="single"/>
        </w:rPr>
        <w:t>Tags for social media:</w:t>
      </w:r>
      <w:r w:rsidR="006C4146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36032A69" w:rsidRPr="194AB276">
        <w:rPr>
          <w:rFonts w:ascii="Arial" w:hAnsi="Arial" w:cs="Arial"/>
          <w:sz w:val="20"/>
          <w:szCs w:val="20"/>
        </w:rPr>
        <w:t>#IWCS202</w:t>
      </w:r>
      <w:r w:rsidR="00CF0959">
        <w:rPr>
          <w:rFonts w:ascii="Arial" w:hAnsi="Arial" w:cs="Arial"/>
          <w:sz w:val="20"/>
          <w:szCs w:val="20"/>
        </w:rPr>
        <w:t>5</w:t>
      </w:r>
      <w:r w:rsidR="006C4146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36032A69" w:rsidRPr="194AB276">
        <w:rPr>
          <w:rFonts w:ascii="Arial" w:hAnsi="Arial" w:cs="Arial"/>
          <w:sz w:val="20"/>
          <w:szCs w:val="20"/>
        </w:rPr>
        <w:t xml:space="preserve">Facebook: </w:t>
      </w:r>
      <w:hyperlink r:id="rId11" w:history="1">
        <w:r w:rsidR="36032A69" w:rsidRPr="00C425E7">
          <w:rPr>
            <w:rStyle w:val="Hyperlink"/>
            <w:rFonts w:ascii="Arial" w:hAnsi="Arial" w:cs="Arial"/>
            <w:b/>
            <w:bCs/>
            <w:sz w:val="20"/>
            <w:szCs w:val="20"/>
          </w:rPr>
          <w:t>@IWCScable</w:t>
        </w:r>
      </w:hyperlink>
      <w:r w:rsidR="006C4146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36032A69" w:rsidRPr="194AB276">
        <w:rPr>
          <w:rFonts w:ascii="Arial" w:hAnsi="Arial" w:cs="Arial"/>
          <w:sz w:val="20"/>
          <w:szCs w:val="20"/>
        </w:rPr>
        <w:t xml:space="preserve">Twitter: </w:t>
      </w:r>
      <w:hyperlink r:id="rId12" w:history="1">
        <w:r w:rsidR="36032A69" w:rsidRPr="00C425E7">
          <w:rPr>
            <w:rStyle w:val="Hyperlink"/>
            <w:rFonts w:ascii="Arial" w:hAnsi="Arial" w:cs="Arial"/>
            <w:b/>
            <w:bCs/>
            <w:sz w:val="20"/>
            <w:szCs w:val="20"/>
          </w:rPr>
          <w:t>@IWCScable</w:t>
        </w:r>
      </w:hyperlink>
      <w:r w:rsidR="006C4146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36032A69" w:rsidRPr="194AB276">
        <w:rPr>
          <w:rFonts w:ascii="Arial" w:hAnsi="Arial" w:cs="Arial"/>
          <w:sz w:val="20"/>
          <w:szCs w:val="20"/>
        </w:rPr>
        <w:t xml:space="preserve">LinkedIn: </w:t>
      </w:r>
      <w:hyperlink r:id="rId13" w:history="1">
        <w:r w:rsidR="66AA133D" w:rsidRPr="00C425E7">
          <w:rPr>
            <w:rStyle w:val="Hyperlink"/>
            <w:rFonts w:ascii="Arial" w:hAnsi="Arial" w:cs="Arial"/>
            <w:b/>
            <w:bCs/>
            <w:sz w:val="20"/>
            <w:szCs w:val="20"/>
          </w:rPr>
          <w:t>@IWCS - The International Cable &amp; Connectivity Symposium</w:t>
        </w:r>
      </w:hyperlink>
      <w:r w:rsidR="006C4146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66AA133D" w:rsidRPr="000E0D6F">
        <w:rPr>
          <w:rFonts w:ascii="Arial" w:hAnsi="Arial" w:cs="Arial"/>
          <w:sz w:val="20"/>
          <w:szCs w:val="20"/>
        </w:rPr>
        <w:t xml:space="preserve">Website: </w:t>
      </w:r>
      <w:hyperlink r:id="rId14" w:history="1">
        <w:r w:rsidR="000E0D6F" w:rsidRPr="000E0D6F">
          <w:rPr>
            <w:rStyle w:val="Hyperlink"/>
            <w:rFonts w:ascii="Arial" w:hAnsi="Arial" w:cs="Arial"/>
            <w:b/>
            <w:bCs/>
            <w:sz w:val="20"/>
            <w:szCs w:val="20"/>
          </w:rPr>
          <w:t>https://iwcs.org</w:t>
        </w:r>
      </w:hyperlink>
    </w:p>
    <w:sectPr w:rsidR="000444B5" w:rsidRPr="001D223E" w:rsidSect="000E0D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15"/>
    <w:rsid w:val="000444B5"/>
    <w:rsid w:val="00087689"/>
    <w:rsid w:val="000E0D6F"/>
    <w:rsid w:val="001D223E"/>
    <w:rsid w:val="00303053"/>
    <w:rsid w:val="00362610"/>
    <w:rsid w:val="003746D7"/>
    <w:rsid w:val="00422B42"/>
    <w:rsid w:val="00442B57"/>
    <w:rsid w:val="0045448B"/>
    <w:rsid w:val="00681C2D"/>
    <w:rsid w:val="006C4146"/>
    <w:rsid w:val="006F4C15"/>
    <w:rsid w:val="00992534"/>
    <w:rsid w:val="00B976C9"/>
    <w:rsid w:val="00BD263A"/>
    <w:rsid w:val="00C425E7"/>
    <w:rsid w:val="00C9628B"/>
    <w:rsid w:val="00CF0959"/>
    <w:rsid w:val="00DF45EB"/>
    <w:rsid w:val="00FE3620"/>
    <w:rsid w:val="098A8E9C"/>
    <w:rsid w:val="194AB276"/>
    <w:rsid w:val="24222F42"/>
    <w:rsid w:val="2A9170C6"/>
    <w:rsid w:val="36032A69"/>
    <w:rsid w:val="4529116C"/>
    <w:rsid w:val="46C4E1CD"/>
    <w:rsid w:val="4E27E644"/>
    <w:rsid w:val="53AB525B"/>
    <w:rsid w:val="66AA133D"/>
    <w:rsid w:val="7B0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8716"/>
  <w15:chartTrackingRefBased/>
  <w15:docId w15:val="{B5436DFE-BC0E-AE48-A7B2-DC20982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5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6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cs.org/" TargetMode="External"/><Relationship Id="rId13" Type="http://schemas.openxmlformats.org/officeDocument/2006/relationships/hyperlink" Target="https://www.linkedin.com/company/iw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wcs.org/exhibitor-promotional-graphics/" TargetMode="External"/><Relationship Id="rId12" Type="http://schemas.openxmlformats.org/officeDocument/2006/relationships/hyperlink" Target="https://twitter.com/iwcscable?lang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melsop@iwcs.org" TargetMode="External"/><Relationship Id="rId11" Type="http://schemas.openxmlformats.org/officeDocument/2006/relationships/hyperlink" Target="https://www.facebook.com/IWCScable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w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14271-9017-2C40-AA49-7B0A1DCB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rdippel@iwcs.org</dc:creator>
  <cp:keywords/>
  <dc:description/>
  <cp:lastModifiedBy>Becky Malloy</cp:lastModifiedBy>
  <cp:revision>5</cp:revision>
  <dcterms:created xsi:type="dcterms:W3CDTF">2025-07-01T18:53:00Z</dcterms:created>
  <dcterms:modified xsi:type="dcterms:W3CDTF">2025-08-07T16:23:00Z</dcterms:modified>
</cp:coreProperties>
</file>